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B2" w:rsidRPr="007E39B2" w:rsidRDefault="007E39B2" w:rsidP="007E39B2">
      <w:pPr>
        <w:rPr>
          <w:b/>
        </w:rPr>
      </w:pPr>
      <w:r w:rsidRPr="007E39B2">
        <w:rPr>
          <w:b/>
        </w:rPr>
        <w:t>Положение об уплате взносов</w:t>
      </w:r>
    </w:p>
    <w:p w:rsidR="007E39B2" w:rsidRPr="007E39B2" w:rsidRDefault="007E39B2" w:rsidP="007E39B2">
      <w:pPr>
        <w:rPr>
          <w:b/>
        </w:rPr>
      </w:pPr>
      <w:r w:rsidRPr="007E39B2">
        <w:rPr>
          <w:b/>
        </w:rPr>
        <w:t>УТВЕРЖДЕНО:</w:t>
      </w:r>
    </w:p>
    <w:p w:rsidR="007E39B2" w:rsidRPr="007E39B2" w:rsidRDefault="007E39B2" w:rsidP="007E39B2">
      <w:pPr>
        <w:rPr>
          <w:b/>
        </w:rPr>
      </w:pPr>
    </w:p>
    <w:p w:rsidR="007E39B2" w:rsidRPr="007E39B2" w:rsidRDefault="007E39B2" w:rsidP="007E39B2">
      <w:pPr>
        <w:rPr>
          <w:b/>
        </w:rPr>
      </w:pPr>
      <w:r w:rsidRPr="007E39B2">
        <w:rPr>
          <w:b/>
        </w:rPr>
        <w:t>Решением Совета НАОМ</w:t>
      </w:r>
    </w:p>
    <w:p w:rsidR="007E39B2" w:rsidRPr="007E39B2" w:rsidRDefault="007E39B2" w:rsidP="007E39B2">
      <w:pPr>
        <w:rPr>
          <w:b/>
        </w:rPr>
      </w:pPr>
      <w:r w:rsidRPr="007E39B2">
        <w:rPr>
          <w:b/>
        </w:rPr>
        <w:t>от «14» июля 2011 г.</w:t>
      </w:r>
    </w:p>
    <w:p w:rsidR="007E39B2" w:rsidRPr="007E39B2" w:rsidRDefault="007E39B2" w:rsidP="007E39B2">
      <w:pPr>
        <w:rPr>
          <w:b/>
        </w:rPr>
      </w:pPr>
      <w:r w:rsidRPr="007E39B2">
        <w:rPr>
          <w:b/>
        </w:rPr>
        <w:t>Протокол № 4</w:t>
      </w:r>
    </w:p>
    <w:p w:rsidR="007E39B2" w:rsidRDefault="007E39B2" w:rsidP="007E39B2"/>
    <w:p w:rsidR="007E39B2" w:rsidRDefault="007E39B2" w:rsidP="007E39B2"/>
    <w:p w:rsidR="007E39B2" w:rsidRPr="007E39B2" w:rsidRDefault="007E39B2" w:rsidP="007E39B2">
      <w:pPr>
        <w:jc w:val="center"/>
        <w:rPr>
          <w:b/>
        </w:rPr>
      </w:pPr>
      <w:r w:rsidRPr="007E39B2">
        <w:rPr>
          <w:b/>
        </w:rPr>
        <w:t>ПОЛОЖЕНИЕ</w:t>
      </w:r>
    </w:p>
    <w:p w:rsidR="007E39B2" w:rsidRDefault="007E39B2" w:rsidP="007E39B2">
      <w:r>
        <w:t>«О размерах, порядке и сроках уплаты вступительных, членских взносов и взносов целевого финансирования членами Национальной Ассоциации Организаторов Мероприятий»</w:t>
      </w:r>
    </w:p>
    <w:p w:rsidR="007E39B2" w:rsidRDefault="007E39B2" w:rsidP="007E39B2">
      <w:r>
        <w:t>1. Общие положения</w:t>
      </w:r>
    </w:p>
    <w:p w:rsidR="007E39B2" w:rsidRDefault="007E39B2" w:rsidP="007E39B2">
      <w:r>
        <w:t xml:space="preserve">1.1. Настоящее положение разработано в соответствии с Федеральным законом «О некоммерческих организациях», законодательством субъектов Российской Федерации, нормативно правовыми актами муниципальных образований, Уставом Национальной Ассоциации Организаторов мероприятий (далее – НАОМ) и устанавливает порядок определения </w:t>
      </w:r>
      <w:proofErr w:type="gramStart"/>
      <w:r>
        <w:t>размеров</w:t>
      </w:r>
      <w:proofErr w:type="gramEnd"/>
      <w:r>
        <w:t xml:space="preserve"> уплачиваемых членами НАОМ вступительных и членских взносов, а также размеров взносов целевого фина</w:t>
      </w:r>
      <w:r>
        <w:t>нсирования для участников НАОМ.</w:t>
      </w:r>
    </w:p>
    <w:p w:rsidR="007E39B2" w:rsidRDefault="007E39B2" w:rsidP="007E39B2">
      <w:r>
        <w:t>1.2. Целью настоящего положения является определение порядка формирования источника имущества в денежной форме для финансирования НА</w:t>
      </w:r>
      <w:r>
        <w:t>ОМ своей уставной деятельности.</w:t>
      </w:r>
    </w:p>
    <w:p w:rsidR="007E39B2" w:rsidRDefault="007E39B2" w:rsidP="007E39B2">
      <w:r>
        <w:t>1.3. В Ассоциации устанавл</w:t>
      </w:r>
      <w:r>
        <w:t>иваются следующие виды взносов:</w:t>
      </w:r>
    </w:p>
    <w:p w:rsidR="007E39B2" w:rsidRDefault="007E39B2" w:rsidP="007E39B2">
      <w:r>
        <w:t>1.3.1. В денежной форме:</w:t>
      </w:r>
    </w:p>
    <w:p w:rsidR="007E39B2" w:rsidRDefault="007E39B2" w:rsidP="007E39B2">
      <w:r>
        <w:t>- регулярные (членские) взносы;</w:t>
      </w:r>
    </w:p>
    <w:p w:rsidR="007E39B2" w:rsidRDefault="007E39B2" w:rsidP="007E39B2">
      <w:r>
        <w:t>- единовременные (</w:t>
      </w:r>
      <w:r>
        <w:t>вступительные, целевые) взносы;</w:t>
      </w:r>
    </w:p>
    <w:p w:rsidR="007E39B2" w:rsidRDefault="007E39B2" w:rsidP="007E39B2">
      <w:r>
        <w:t xml:space="preserve">- добровольные взносы и пожертвования (далее - </w:t>
      </w:r>
      <w:r>
        <w:t>иные платежи).</w:t>
      </w:r>
    </w:p>
    <w:p w:rsidR="007E39B2" w:rsidRDefault="007E39B2" w:rsidP="007E39B2">
      <w:r>
        <w:t>1.3.2. В иной форме: другие пост</w:t>
      </w:r>
      <w:r>
        <w:t>упления, незапрещенные законом.</w:t>
      </w:r>
    </w:p>
    <w:p w:rsidR="007E39B2" w:rsidRDefault="007E39B2" w:rsidP="007E39B2">
      <w:r>
        <w:t>1.4. Вступительные, членские взносы и взносы целевого финансирования уплачиваются путем перечисления денежных средств с указанием вида взноса на расчетный счет НАОМ на основании счета, выставленного Исполнительным органом (Дир</w:t>
      </w:r>
      <w:r>
        <w:t>екция) НАОМ (далее - Дирекция).</w:t>
      </w:r>
    </w:p>
    <w:p w:rsidR="007E39B2" w:rsidRDefault="007E39B2" w:rsidP="007E39B2">
      <w:r>
        <w:t>1.5. Регулярные, единовременные и иные платежи и поступления от членов в НАОМ являются одними из основных источников формирования имущества Ассоциации, необходимого для выполнения ее уставных целей и з</w:t>
      </w:r>
      <w:r>
        <w:t>адач, в денежной и иной формах.</w:t>
      </w:r>
    </w:p>
    <w:p w:rsidR="007E39B2" w:rsidRDefault="007E39B2" w:rsidP="007E39B2">
      <w:r>
        <w:t>1.6. Размеры и порядок оплаты вступительного и членского взносов (платежей) определяются и утверждаются Советом НАОМ 1 (один) раз в год на очередной календарный год, исходя из количества членов в Ассоциации и кандидатов на принятие в члены, а также ежегодного бюджета Ассоциации</w:t>
      </w:r>
      <w:r>
        <w:t>.</w:t>
      </w:r>
    </w:p>
    <w:p w:rsidR="007E39B2" w:rsidRDefault="007E39B2" w:rsidP="007E39B2">
      <w:r>
        <w:t xml:space="preserve">1.7. Совет оставляет за собой право изменять размеры и порядок оплаты вступительного и членского взносов (платежей) чаще, чем 1 (один) раз в год, если для этого есть существенные </w:t>
      </w:r>
      <w:r>
        <w:lastRenderedPageBreak/>
        <w:t>основания, в том числе изменение политической и/или экономической ситуации в стране, результатом которой является улучшение или ухудшение платежеспособности участников рынка, значительное увеличение или сокращение участников рынка,</w:t>
      </w:r>
      <w:r>
        <w:t xml:space="preserve"> в том числе членов Ассоциации.</w:t>
      </w:r>
    </w:p>
    <w:p w:rsidR="007E39B2" w:rsidRDefault="007E39B2" w:rsidP="007E39B2">
      <w:r>
        <w:t>1.8. В случае принятия решения, оформленного протоколом заседания Совета, об изменении размеров и порядка оплаты регулярных (членских) взносов или установлении размеров и порядка оплаты целевых взносов для членов Ассоциации, Дирекция Ассоциации уведомляет членов Ассоциации в течение 5 (пяти) рабочих дней после принятия такого решения, посредством телефона, факса, электронной почты или размещения информации н</w:t>
      </w:r>
      <w:r>
        <w:t>а официальном сайте Ассоциации.</w:t>
      </w:r>
    </w:p>
    <w:p w:rsidR="007E39B2" w:rsidRDefault="007E39B2" w:rsidP="007E39B2">
      <w:r>
        <w:t>1.9. Член Ассоциации обязан своевременно, в полном объеме и в порядке, установленном настоящим Положением, осуществлять оплату регулярных и единовременных взносов, если иное не было оговорено отдельным соглашением между Ассоциацией и данным членом о размерах и об услови</w:t>
      </w:r>
      <w:r>
        <w:t>ях внесения взносов (платежей).</w:t>
      </w:r>
    </w:p>
    <w:p w:rsidR="007E39B2" w:rsidRDefault="007E39B2" w:rsidP="007E39B2">
      <w:r>
        <w:t>2. Размер, порядок и срок</w:t>
      </w:r>
      <w:r>
        <w:t>и уплаты вступительного взноса.</w:t>
      </w:r>
    </w:p>
    <w:p w:rsidR="007E39B2" w:rsidRDefault="007E39B2" w:rsidP="007E39B2">
      <w:r>
        <w:t>2.1. Членство в Ассоциации возникает после оплаты ка</w:t>
      </w:r>
      <w:r>
        <w:t>ндидатом вступительного взноса.</w:t>
      </w:r>
    </w:p>
    <w:p w:rsidR="007E39B2" w:rsidRDefault="007E39B2" w:rsidP="007E39B2">
      <w:r>
        <w:t>2.2. Вступительный взнос уплачивается членом Ассоциации на основании счета. Уплата вступительного взноса производится путем перечисления указанной суммы на расчетный счет Ассоциации в течение десяти рабочих дней со дня выставления счета и считается оплаченным с даты поступления всей его суммы на корреспон</w:t>
      </w:r>
      <w:r>
        <w:t>дентский счет банка Ассоциации.</w:t>
      </w:r>
    </w:p>
    <w:p w:rsidR="007E39B2" w:rsidRDefault="007E39B2" w:rsidP="007E39B2">
      <w:r>
        <w:t>2.3. Вступительный взнос поступает на счет Ассоциации и используется для осущест</w:t>
      </w:r>
      <w:r>
        <w:t>вления ее текущей деятельности.</w:t>
      </w:r>
    </w:p>
    <w:p w:rsidR="007E39B2" w:rsidRDefault="007E39B2" w:rsidP="007E39B2">
      <w:r>
        <w:t>2.4. Вступительный взнос уплачивается юридическими лицами, желающими вступить в НАОМ после подачи заявления о вступлении, и после принятия Советом НАОМ решения</w:t>
      </w:r>
      <w:r>
        <w:t xml:space="preserve"> о приеме в состав членов НАОМ.</w:t>
      </w:r>
    </w:p>
    <w:p w:rsidR="007E39B2" w:rsidRDefault="007E39B2" w:rsidP="007E39B2">
      <w:r>
        <w:t>2.5. Вступительный взнос вносится кандидатом единовременно, в полном объеме в течение 10 (десяти) рабочих дней с момента получения счета н</w:t>
      </w:r>
      <w:r>
        <w:t>а оплату вступительного взноса.</w:t>
      </w:r>
    </w:p>
    <w:p w:rsidR="007E39B2" w:rsidRDefault="007E39B2" w:rsidP="007E39B2">
      <w:r>
        <w:t>2.6. Размер вступительного взноса для заявителей, желающих вступить в состав членов НАОМ, определяется и устанавливается в размере - 20 000 (двадцать тыс</w:t>
      </w:r>
      <w:r>
        <w:t>яч) рублей.</w:t>
      </w:r>
    </w:p>
    <w:p w:rsidR="007E39B2" w:rsidRDefault="007E39B2" w:rsidP="007E39B2">
      <w:r>
        <w:t>2.7. В случае если решение Совета НАОМ о приеме в члены не будет утверждено (отказ самого Кандидата до момента фактического приема в члены Ассоциации, либо отказ Ассоциации в приеме Кандидата по веским причинам), Ассоциация обязана вернуть данному члену вн</w:t>
      </w:r>
      <w:r>
        <w:t>есенный им вступительный взнос.</w:t>
      </w:r>
    </w:p>
    <w:p w:rsidR="007E39B2" w:rsidRDefault="007E39B2" w:rsidP="007E39B2">
      <w:r>
        <w:t>2.8. В случае исключения, выхода или прекращения членства в Ассоциации оплаченный вступ</w:t>
      </w:r>
      <w:r>
        <w:t>ительный взнос не возвращается.</w:t>
      </w:r>
    </w:p>
    <w:p w:rsidR="007E39B2" w:rsidRDefault="007E39B2" w:rsidP="007E39B2">
      <w:r>
        <w:t xml:space="preserve">3. Размер, порядок </w:t>
      </w:r>
      <w:r>
        <w:t>и сроки уплаты членских взносов</w:t>
      </w:r>
    </w:p>
    <w:p w:rsidR="007E39B2" w:rsidRDefault="007E39B2" w:rsidP="007E39B2">
      <w:r>
        <w:t>3.1. В обычном порядке размер членского взноса для всех членов Ассоциации определяется Советом 1 (один) раз в год на очередной календарный год, определяется и устанавливается в размере – 5</w:t>
      </w:r>
      <w:r>
        <w:t>0 000 (пятьдесят тысяч) рублей.</w:t>
      </w:r>
    </w:p>
    <w:p w:rsidR="007E39B2" w:rsidRDefault="007E39B2" w:rsidP="007E39B2">
      <w:r>
        <w:t>3.2. Член Ассоциации обязан перечислить членский взнос в полном объеме на расчетный счет Ассоциации в течение 10 (десяти) рабочих дней с момента получения сч</w:t>
      </w:r>
      <w:r>
        <w:t>ета на оплату членского взноса.</w:t>
      </w:r>
    </w:p>
    <w:p w:rsidR="007E39B2" w:rsidRDefault="007E39B2" w:rsidP="007E39B2">
      <w:r>
        <w:lastRenderedPageBreak/>
        <w:t xml:space="preserve">3.3. Вновь принятые члены Ассоциации оплачивают членский взнос, начиная с месяца приема в члены Ассоциации, в течение 10 (десяти) рабочих дней с момента получения счета на оплату соответствующего </w:t>
      </w:r>
      <w:r>
        <w:t>регулярного (членского) взноса.</w:t>
      </w:r>
    </w:p>
    <w:p w:rsidR="007E39B2" w:rsidRDefault="007E39B2" w:rsidP="007E39B2">
      <w:r>
        <w:t>3.4. В случае исключения, выхода или прекращения членства в Ассоциации оплаченные ч</w:t>
      </w:r>
      <w:r>
        <w:t>ленские взносы не возвращаются.</w:t>
      </w:r>
    </w:p>
    <w:p w:rsidR="007E39B2" w:rsidRDefault="007E39B2" w:rsidP="007E39B2">
      <w:r>
        <w:t xml:space="preserve">3.5. Членские взносы являются ежегодными обязательными </w:t>
      </w:r>
      <w:r>
        <w:t>платежами для всех членов НАОМ.</w:t>
      </w:r>
    </w:p>
    <w:p w:rsidR="007E39B2" w:rsidRDefault="007E39B2" w:rsidP="007E39B2">
      <w:r>
        <w:t>3.6. Оплата ежегодных членских взносов членами Ассоциации осуществляется не позднее окончания первого квартала текущего года путем перечисления денежных средств на расчетный счет Ассоциации.</w:t>
      </w:r>
    </w:p>
    <w:p w:rsidR="007E39B2" w:rsidRDefault="007E39B2" w:rsidP="007E39B2">
      <w:r>
        <w:t xml:space="preserve">3.7. В случае невыполнения своих обязательств по оплате ежегодных членских взносов членом Ассоциации до окончания первого квартала текущего календарного года, член Ассоциации одновременно с оплатой ежегодного членского взноса обязан заплатить штраф в размере 20% </w:t>
      </w:r>
      <w:proofErr w:type="gramStart"/>
      <w:r>
        <w:t>от размера</w:t>
      </w:r>
      <w:proofErr w:type="gramEnd"/>
      <w:r>
        <w:t xml:space="preserve"> подлежащего оплате ежегодного членского взноса.</w:t>
      </w:r>
    </w:p>
    <w:p w:rsidR="007E39B2" w:rsidRDefault="007E39B2" w:rsidP="007E39B2">
      <w:r>
        <w:t>3.8. В случае неуплаты членом Ассоциации ежегодного членского взноса, включая штраф за просрочку оплаты, до окончания второго квартала текущего календарного года, он может быть исключен из членов Ассоциации. Решение об исключении члена Ассоциации принимается Собранием по представлению Совета Ассоциации.</w:t>
      </w:r>
    </w:p>
    <w:p w:rsidR="007E39B2" w:rsidRDefault="007E39B2" w:rsidP="007E39B2">
      <w:r>
        <w:t>3.9. Член НАОМ, не сумевший ликвидировать задолженность по уплате текущего ежегодного членского взноса в Ассоциацию до конца текущего года, либо не выполняющий условия реструктуризации задолженности, может быть исключен из Ассоциации решением Совета НАОМ или к нему могут быть применены меры, ограничивающие участие в деятельности Ас</w:t>
      </w:r>
      <w:r>
        <w:t>социации, утверждаемые Советом.</w:t>
      </w:r>
    </w:p>
    <w:p w:rsidR="007E39B2" w:rsidRDefault="007E39B2" w:rsidP="007E39B2">
      <w:r>
        <w:t>4. Целевые взносы</w:t>
      </w:r>
    </w:p>
    <w:p w:rsidR="007E39B2" w:rsidRDefault="007E39B2" w:rsidP="007E39B2">
      <w:r>
        <w:t>4.1. Целевые взносы от членов Ассоциации вносятся единовременно в соответствии с от</w:t>
      </w:r>
      <w:r>
        <w:t>дельными решениями Совета НАОМ.</w:t>
      </w:r>
    </w:p>
    <w:p w:rsidR="007E39B2" w:rsidRDefault="007E39B2" w:rsidP="007E39B2">
      <w:r>
        <w:t>4.2. Целевые взносы используются НАОМ для финансирования конкр</w:t>
      </w:r>
      <w:r>
        <w:t>етных мероприятий или программ.</w:t>
      </w:r>
    </w:p>
    <w:p w:rsidR="007E39B2" w:rsidRDefault="007E39B2" w:rsidP="007E39B2">
      <w:r>
        <w:t>4.3. Внесение целевых взносов производится членами НАОМ не позднее 10 (десяти) рабочих дней с момента получения счета на оплату соответствующего целевого взноса, если решением Со</w:t>
      </w:r>
      <w:r>
        <w:t>вета не предусмотрен иной срок.</w:t>
      </w:r>
    </w:p>
    <w:p w:rsidR="007E39B2" w:rsidRDefault="007E39B2" w:rsidP="007E39B2">
      <w:r>
        <w:t xml:space="preserve">4.4. В случае исключения, выхода или прекращения членства в НАОМ оплаченные целевые взносы </w:t>
      </w:r>
      <w:r>
        <w:t>не возвращаются.</w:t>
      </w:r>
    </w:p>
    <w:p w:rsidR="007E39B2" w:rsidRDefault="007E39B2" w:rsidP="007E39B2">
      <w:r>
        <w:t>5. Добр</w:t>
      </w:r>
      <w:r>
        <w:t>овольные взносы и пожертвования</w:t>
      </w:r>
    </w:p>
    <w:p w:rsidR="007E39B2" w:rsidRDefault="007E39B2" w:rsidP="007E39B2">
      <w:r>
        <w:t>5.1. Добровольные взносы и пожертвования вносятся в денежной форме в доб</w:t>
      </w:r>
      <w:r>
        <w:t>ровольном порядке членами НАОМ.</w:t>
      </w:r>
    </w:p>
    <w:p w:rsidR="007E39B2" w:rsidRDefault="007E39B2" w:rsidP="007E39B2">
      <w:r>
        <w:t>5.2. Решение о внесении в Ассоциацию добровольного взноса (платежа) или пожертвования принимается чл</w:t>
      </w:r>
      <w:r>
        <w:t>еном Ассоциации самостоятельно.</w:t>
      </w:r>
    </w:p>
    <w:p w:rsidR="007E39B2" w:rsidRDefault="007E39B2" w:rsidP="007E39B2">
      <w:r>
        <w:t>5.3. Член Ассоциации, принявший решение о внесении в Ассоциацию добровольного взноса (платежа) или пожертвования, сообщает об этом НАОМ путем направления в адрес Ассоциации соответствующего уведомления на имя Исполнительного директора с указанием размера такого взноса (платежа) или пожертвования и срока его внесения.</w:t>
      </w:r>
    </w:p>
    <w:p w:rsidR="007E39B2" w:rsidRDefault="007E39B2" w:rsidP="007E39B2">
      <w:r>
        <w:lastRenderedPageBreak/>
        <w:t>5.4. Добровольные взносы (платежа) и пожертвования используются Ас</w:t>
      </w:r>
      <w:r>
        <w:t>социации на уставные цели НАОМ.</w:t>
      </w:r>
    </w:p>
    <w:p w:rsidR="007E39B2" w:rsidRDefault="007E39B2" w:rsidP="007E39B2">
      <w:r>
        <w:t>5.5. В случае исключения, выхода или прекращения членства в НАОМ оплаченные добровольные взносы (платежа) и</w:t>
      </w:r>
      <w:r>
        <w:t xml:space="preserve"> пожертвования не возвращаются.</w:t>
      </w:r>
    </w:p>
    <w:p w:rsidR="007E39B2" w:rsidRDefault="007E39B2" w:rsidP="007E39B2">
      <w:r>
        <w:t>6. Порядок оплаты вступитель</w:t>
      </w:r>
      <w:r>
        <w:t>ных, членских и целевых взносов</w:t>
      </w:r>
    </w:p>
    <w:p w:rsidR="007E39B2" w:rsidRDefault="007E39B2" w:rsidP="007E39B2">
      <w:r>
        <w:t>6.1. Оплата вступительных, членских и целевых взносов производится в сроки, установленные настоящим Положением, в российских рублях путем банковского перевода на расчетный счет Ассоциации. Каждый вид членских взносов оплачивается отдельным платежным поручением с обязател</w:t>
      </w:r>
      <w:r>
        <w:t>ьным указанием его назначения.</w:t>
      </w:r>
    </w:p>
    <w:p w:rsidR="007E39B2" w:rsidRDefault="007E39B2" w:rsidP="007E39B2">
      <w:r>
        <w:t xml:space="preserve">6.2. Член Ассоциации после осуществления оплаты взносов должен направить в Ассоциацию копии платежных поручений об оплате вступительного, целевого или членского взносов </w:t>
      </w:r>
      <w:r>
        <w:t>с отметкой банка об исполнении.</w:t>
      </w:r>
    </w:p>
    <w:p w:rsidR="007E39B2" w:rsidRDefault="007E39B2" w:rsidP="007E39B2">
      <w:r>
        <w:t xml:space="preserve">6.3. По решению Совета НАОМ (далее – Совет) члену Ассоциации в индивидуальном порядке может быть представлена рассрочка по оплате вступительного, членского или целевого взносов. Для этого член Ассоциации должен обратиться с заявлением на имя Исполнительного Директора НАОМ, в котором необходимо указать причину задержки оплаты взносов и предлагаемый </w:t>
      </w:r>
      <w:r>
        <w:t>график погашения задолженности.</w:t>
      </w:r>
    </w:p>
    <w:p w:rsidR="007E39B2" w:rsidRDefault="007E39B2" w:rsidP="007E39B2">
      <w:r>
        <w:t>7. Заключительные положения</w:t>
      </w:r>
    </w:p>
    <w:p w:rsidR="007E39B2" w:rsidRDefault="007E39B2" w:rsidP="007E39B2">
      <w:r>
        <w:t>7.1. Факты неисполнения либо ненадлежащего исполнения настоящего Положения выносятся на рассмотрение Общего собрания или Совет</w:t>
      </w:r>
      <w:r>
        <w:t>а НАОМ в установленном порядке.</w:t>
      </w:r>
    </w:p>
    <w:p w:rsidR="007E39B2" w:rsidRDefault="007E39B2" w:rsidP="007E39B2">
      <w:r>
        <w:t>7.2. Систематическая неуплата членских взносов и взносов целевого финансирования является основанием для иск</w:t>
      </w:r>
      <w:r>
        <w:t>лючения из состава членов НАОМ.</w:t>
      </w:r>
    </w:p>
    <w:p w:rsidR="007E39B2" w:rsidRDefault="007E39B2" w:rsidP="007E39B2">
      <w:r>
        <w:t>7.3. Все изменения и дополнения к настоящему Положению действительны с момента их ут</w:t>
      </w:r>
      <w:r>
        <w:t>верждения решением Совета НАОМ.</w:t>
      </w:r>
      <w:bookmarkStart w:id="0" w:name="_GoBack"/>
      <w:bookmarkEnd w:id="0"/>
    </w:p>
    <w:p w:rsidR="00FB3F17" w:rsidRDefault="007E39B2" w:rsidP="007E39B2">
      <w:r>
        <w:t>7.4. Настоящее Положение вступает в силу с 14.07.2011г.</w:t>
      </w:r>
    </w:p>
    <w:sectPr w:rsidR="00FB3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2"/>
    <w:rsid w:val="007E39B2"/>
    <w:rsid w:val="00FB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B901"/>
  <w15:chartTrackingRefBased/>
  <w15:docId w15:val="{FC4E9DA2-F672-48B8-877E-4B817F0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2016-09-14T10:08:00Z</dcterms:created>
  <dcterms:modified xsi:type="dcterms:W3CDTF">2016-09-14T10:10:00Z</dcterms:modified>
</cp:coreProperties>
</file>